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Goods Order Form</w:t>
      </w:r>
    </w:p>
    <w:p>
      <w:r>
        <w:t>Record the requested items and delivery details. Confirm availability and pricing before treating the request as an accepted order. Amounts are completed manually.</w:t>
      </w:r>
    </w:p>
    <w:p>
      <w:pPr>
        <w:spacing w:after="100"/>
      </w:pPr>
      <w:r>
        <w:rPr>
          <w:b/>
        </w:rPr>
        <w:t>Order reference:</w:t>
      </w:r>
      <w:r>
        <w:t xml:space="preserve"> [Code]     Requested on: [Date]</w:t>
      </w:r>
    </w:p>
    <w:p>
      <w:pPr>
        <w:spacing w:after="100"/>
      </w:pPr>
      <w:r>
        <w:rPr>
          <w:b/>
        </w:rPr>
        <w:t>Seller:</w:t>
      </w:r>
      <w:r>
        <w:t xml:space="preserve"> [Business and contact]</w:t>
      </w:r>
    </w:p>
    <w:p>
      <w:pPr>
        <w:spacing w:after="100"/>
      </w:pPr>
      <w:r>
        <w:rPr>
          <w:b/>
        </w:rPr>
        <w:t>Customer:</w:t>
      </w:r>
      <w:r>
        <w:t xml:space="preserve"> [Name and contact]</w:t>
      </w:r>
    </w:p>
    <w:p>
      <w:pPr>
        <w:spacing w:after="100"/>
      </w:pPr>
      <w:r>
        <w:rPr>
          <w:b/>
        </w:rPr>
        <w:t>Delivery or collection:</w:t>
      </w:r>
      <w:r>
        <w:t xml:space="preserve"> [Method and address]</w:t>
      </w:r>
    </w:p>
    <w:p>
      <w:pPr>
        <w:spacing w:after="100"/>
      </w:pPr>
      <w:r>
        <w:rPr>
          <w:b/>
        </w:rPr>
        <w:t>Requested date:</w:t>
      </w:r>
      <w:r>
        <w:t xml:space="preserve"> [Date]     Currency: [Code]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1872"/>
        <w:gridCol w:w="1728"/>
        <w:gridCol w:w="1728"/>
      </w:tblGrid>
      <w:tr>
        <w:trPr>
          <w:tblHeader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Item and option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Qty / unit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Unit price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[Code, size, color or other option]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[Number / unit]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[Code, size, color or other option]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[Number / unit]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[Code, size, color or other option]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[Number / unit]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[Code, size, color or other option]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[Number / unit]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[Code, size, color or other option]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[Number / unit]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Subtotal:</w:t>
      </w:r>
      <w:r>
        <w:t xml:space="preserve"> [0.00]     Delivery or other agreed charges: [0.00]</w:t>
      </w:r>
    </w:p>
    <w:p>
      <w:pPr>
        <w:spacing w:after="100"/>
      </w:pPr>
      <w:r>
        <w:rPr>
          <w:b/>
        </w:rPr>
        <w:t>Total:</w:t>
      </w:r>
      <w:r>
        <w:t xml:space="preserve"> [0.00]</w:t>
      </w:r>
    </w:p>
    <w:p>
      <w:pPr>
        <w:spacing w:after="100"/>
      </w:pPr>
      <w:r>
        <w:rPr>
          <w:b/>
        </w:rPr>
        <w:t>Customer notes:</w:t>
      </w:r>
      <w:r>
        <w:t xml:space="preserve"> [Relevant instructions]</w:t>
      </w:r>
    </w:p>
    <w:p>
      <w:pPr>
        <w:spacing w:after="100"/>
      </w:pPr>
      <w:r>
        <w:rPr>
          <w:b/>
        </w:rPr>
        <w:t>Seller confirmation:</w:t>
      </w:r>
      <w:r>
        <w:t xml:space="preserve"> [Availability, final amount and reference]</w:t>
      </w:r>
    </w:p>
    <w:p>
      <w:pPr>
        <w:spacing w:after="100"/>
      </w:pPr>
      <w:r>
        <w:rPr>
          <w:b/>
        </w:rPr>
        <w:t>Payment reference or agreed method:</w:t>
      </w:r>
      <w:r>
        <w:t xml:space="preserve"> [Reference only; no card credentials]</w:t>
      </w:r>
    </w:p>
    <w:p>
      <w:pPr>
        <w:spacing w:after="100"/>
      </w:pPr>
      <w:r>
        <w:rPr>
          <w:b/>
        </w:rPr>
        <w:t>Next action:</w:t>
      </w:r>
      <w:r>
        <w:t xml:space="preserve"> [Person and 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Goods Order Form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