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Service Business Income Statement</w:t>
      </w:r>
    </w:p>
    <w:p>
      <w:r>
        <w:t>A manual period income statement layout for a service business. Review classifications with the person responsible for your accounts.</w:t>
      </w:r>
    </w:p>
    <w:p>
      <w:pPr>
        <w:spacing w:after="100"/>
      </w:pPr>
      <w:r>
        <w:rPr>
          <w:b/>
        </w:rPr>
        <w:t>Business:</w:t>
      </w:r>
      <w:r>
        <w:t xml:space="preserve"> [Name]</w:t>
      </w:r>
    </w:p>
    <w:p>
      <w:pPr>
        <w:spacing w:after="100"/>
      </w:pPr>
      <w:r>
        <w:rPr>
          <w:b/>
        </w:rPr>
        <w:t>Period:</w:t>
      </w:r>
      <w:r>
        <w:t xml:space="preserve"> [Start and end]</w:t>
      </w:r>
    </w:p>
    <w:p>
      <w:pPr>
        <w:spacing w:after="100"/>
      </w:pPr>
      <w:r>
        <w:rPr>
          <w:b/>
        </w:rPr>
        <w:t>Currency and accounting basis:</w:t>
      </w:r>
      <w:r>
        <w:t xml:space="preserve"> [Details]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2880"/>
        <w:gridCol w:w="2880"/>
      </w:tblGrid>
      <w:tr>
        <w:trPr>
          <w:tblHeader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Line item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Current period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Comparison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Service revenue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Less refunds or adjustments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Net revenue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Direct service costs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Gross profit if used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Operating expenses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Operating result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Other income or expense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Result before tax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Tax expense if applicable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</w:tr>
      <w:t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Net result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[Amount]</w:t>
            </w:r>
          </w:p>
        </w:tc>
      </w:tr>
    </w:tbl>
    <w:p>
      <w:pPr>
        <w:spacing w:after="0"/>
      </w:pPr>
    </w:p>
    <w:p>
      <w:pPr>
        <w:spacing w:after="100"/>
      </w:pPr>
      <w:r>
        <w:rPr>
          <w:b/>
        </w:rPr>
        <w:t>Sources and adjustments:</w:t>
      </w:r>
      <w:r>
        <w:t xml:space="preserve"> [References]</w:t>
      </w:r>
    </w:p>
    <w:p>
      <w:pPr>
        <w:spacing w:after="100"/>
      </w:pPr>
      <w:r>
        <w:rPr>
          <w:b/>
        </w:rPr>
        <w:t>Prepared and reviewed:</w:t>
      </w:r>
      <w:r>
        <w:t xml:space="preserve"> [Names and dates]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Business Income Statement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